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B9" w:rsidRDefault="00D52CB9" w:rsidP="009E39B0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新北市政府客家事務局補助推廣客家語言文化計畫</w:t>
      </w:r>
    </w:p>
    <w:p w:rsidR="00D52CB9" w:rsidRDefault="00D52CB9" w:rsidP="009E39B0">
      <w:pPr>
        <w:snapToGrid w:val="0"/>
        <w:spacing w:line="50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輔導評核要點</w:t>
      </w:r>
    </w:p>
    <w:p w:rsidR="00D52CB9" w:rsidRDefault="00D52CB9" w:rsidP="009E39B0">
      <w:pPr>
        <w:snapToGrid w:val="0"/>
        <w:spacing w:line="0" w:lineRule="atLeast"/>
        <w:jc w:val="right"/>
        <w:rPr>
          <w:rFonts w:eastAsia="標楷體" w:hint="eastAsia"/>
        </w:rPr>
      </w:pPr>
      <w:r>
        <w:rPr>
          <w:rFonts w:eastAsia="標楷體" w:hint="eastAsia"/>
        </w:rPr>
        <w:t>中華民國</w:t>
      </w:r>
      <w:r>
        <w:rPr>
          <w:rFonts w:eastAsia="標楷體"/>
        </w:rPr>
        <w:t>106</w:t>
      </w:r>
      <w:r>
        <w:rPr>
          <w:rFonts w:eastAsia="標楷體" w:hint="eastAsia"/>
        </w:rPr>
        <w:t>年</w:t>
      </w:r>
      <w:r w:rsidR="00296058">
        <w:rPr>
          <w:rFonts w:eastAsia="標楷體" w:hint="eastAsia"/>
        </w:rPr>
        <w:t>1</w:t>
      </w:r>
      <w:r>
        <w:rPr>
          <w:rFonts w:eastAsia="標楷體" w:hint="eastAsia"/>
        </w:rPr>
        <w:t>月</w:t>
      </w:r>
      <w:r w:rsidR="00296058">
        <w:rPr>
          <w:rFonts w:eastAsia="標楷體" w:hint="eastAsia"/>
        </w:rPr>
        <w:t>19</w:t>
      </w:r>
      <w:r>
        <w:rPr>
          <w:rFonts w:eastAsia="標楷體" w:hint="eastAsia"/>
        </w:rPr>
        <w:t>日修訂</w:t>
      </w:r>
    </w:p>
    <w:p w:rsidR="00D52CB9" w:rsidRDefault="00D52CB9" w:rsidP="009E39B0">
      <w:pPr>
        <w:snapToGrid w:val="0"/>
        <w:spacing w:line="0" w:lineRule="atLeast"/>
        <w:jc w:val="right"/>
        <w:rPr>
          <w:rFonts w:eastAsia="標楷體"/>
        </w:rPr>
      </w:pPr>
      <w:r>
        <w:rPr>
          <w:rFonts w:eastAsia="標楷體" w:hint="eastAsia"/>
        </w:rPr>
        <w:t>中華民國</w:t>
      </w:r>
      <w:r>
        <w:rPr>
          <w:rFonts w:eastAsia="標楷體"/>
        </w:rPr>
        <w:t>103</w:t>
      </w:r>
      <w:r>
        <w:rPr>
          <w:rFonts w:eastAsia="標楷體" w:hint="eastAsia"/>
        </w:rPr>
        <w:t>年</w:t>
      </w:r>
      <w:r>
        <w:rPr>
          <w:rFonts w:eastAsia="標楷體"/>
        </w:rPr>
        <w:t>1</w:t>
      </w:r>
      <w:r>
        <w:rPr>
          <w:rFonts w:eastAsia="標楷體" w:hint="eastAsia"/>
        </w:rPr>
        <w:t>月</w:t>
      </w:r>
      <w:r>
        <w:rPr>
          <w:rFonts w:eastAsia="標楷體"/>
        </w:rPr>
        <w:t>6</w:t>
      </w:r>
      <w:r>
        <w:rPr>
          <w:rFonts w:eastAsia="標楷體" w:hint="eastAsia"/>
        </w:rPr>
        <w:t>日核定</w:t>
      </w:r>
    </w:p>
    <w:p w:rsidR="00D52CB9" w:rsidRDefault="00D52CB9" w:rsidP="009E39B0">
      <w:pPr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一、新北市政府客家事務局（以下簡稱本局）為</w:t>
      </w:r>
      <w:r>
        <w:rPr>
          <w:rFonts w:ascii="標楷體" w:eastAsia="標楷體" w:hAnsi="標楷體" w:hint="eastAsia"/>
          <w:sz w:val="28"/>
        </w:rPr>
        <w:t>落實相關推廣客家語言文化計畫輔導考核工作，提升執行成效</w:t>
      </w:r>
      <w:r>
        <w:rPr>
          <w:rFonts w:ascii="標楷體" w:eastAsia="標楷體" w:hAnsi="標楷體" w:hint="eastAsia"/>
          <w:sz w:val="28"/>
          <w:szCs w:val="20"/>
        </w:rPr>
        <w:t>，特訂定本要點。</w:t>
      </w:r>
    </w:p>
    <w:p w:rsidR="00D52CB9" w:rsidRPr="00F37C68" w:rsidRDefault="00D52CB9" w:rsidP="009E39B0">
      <w:pPr>
        <w:snapToGrid w:val="0"/>
        <w:spacing w:line="500" w:lineRule="exact"/>
        <w:jc w:val="both"/>
        <w:rPr>
          <w:rFonts w:ascii="標楷體" w:eastAsia="標楷體" w:hAnsi="標楷體" w:hint="eastAsia"/>
          <w:sz w:val="28"/>
          <w:szCs w:val="20"/>
        </w:rPr>
      </w:pPr>
      <w:r w:rsidRPr="00F37C68">
        <w:rPr>
          <w:rFonts w:ascii="標楷體" w:eastAsia="標楷體" w:hAnsi="標楷體"/>
          <w:sz w:val="28"/>
          <w:szCs w:val="20"/>
        </w:rPr>
        <w:t>二、本要點適用對象為</w:t>
      </w:r>
      <w:r w:rsidRPr="00F37C68">
        <w:rPr>
          <w:rFonts w:ascii="標楷體" w:eastAsia="標楷體" w:hAnsi="標楷體" w:hint="eastAsia"/>
          <w:sz w:val="28"/>
          <w:szCs w:val="20"/>
        </w:rPr>
        <w:t>公私立各級學校、幼稚園所</w:t>
      </w:r>
      <w:r w:rsidRPr="00F37C68">
        <w:rPr>
          <w:rFonts w:ascii="標楷體" w:eastAsia="標楷體" w:hAnsi="標楷體"/>
          <w:sz w:val="28"/>
          <w:szCs w:val="20"/>
        </w:rPr>
        <w:t>（以下</w:t>
      </w:r>
      <w:r w:rsidRPr="00F37C68">
        <w:rPr>
          <w:rFonts w:ascii="標楷體" w:eastAsia="標楷體" w:hAnsi="標楷體" w:hint="eastAsia"/>
          <w:sz w:val="28"/>
          <w:szCs w:val="20"/>
        </w:rPr>
        <w:t>統</w:t>
      </w:r>
      <w:r w:rsidRPr="00F37C68">
        <w:rPr>
          <w:rFonts w:ascii="標楷體" w:eastAsia="標楷體" w:hAnsi="標楷體"/>
          <w:sz w:val="28"/>
          <w:szCs w:val="20"/>
        </w:rPr>
        <w:t>稱受補助</w:t>
      </w:r>
      <w:r w:rsidRPr="00F37C68">
        <w:rPr>
          <w:rFonts w:ascii="標楷體" w:eastAsia="標楷體" w:hAnsi="標楷體" w:hint="eastAsia"/>
          <w:sz w:val="28"/>
          <w:szCs w:val="20"/>
        </w:rPr>
        <w:t>學校</w:t>
      </w:r>
      <w:r w:rsidRPr="00F37C68">
        <w:rPr>
          <w:rFonts w:ascii="標楷體" w:eastAsia="標楷體" w:hAnsi="標楷體"/>
          <w:sz w:val="28"/>
          <w:szCs w:val="20"/>
        </w:rPr>
        <w:t>）。</w:t>
      </w:r>
    </w:p>
    <w:p w:rsidR="00D52CB9" w:rsidRDefault="00D52CB9" w:rsidP="009E39B0">
      <w:pPr>
        <w:snapToGrid w:val="0"/>
        <w:spacing w:line="500" w:lineRule="exact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三、管制與追蹤：</w:t>
      </w:r>
    </w:p>
    <w:p w:rsidR="00D52CB9" w:rsidRDefault="00D52CB9" w:rsidP="009E39B0">
      <w:pPr>
        <w:numPr>
          <w:ilvl w:val="0"/>
          <w:numId w:val="4"/>
        </w:numPr>
        <w:snapToGrid w:val="0"/>
        <w:spacing w:line="500" w:lineRule="exact"/>
        <w:ind w:left="952" w:hanging="682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本局於核定補助後，</w:t>
      </w:r>
      <w:r w:rsidRPr="009E39B0">
        <w:rPr>
          <w:rFonts w:ascii="標楷體" w:eastAsia="標楷體" w:hAnsi="標楷體" w:hint="eastAsia"/>
          <w:sz w:val="28"/>
          <w:szCs w:val="20"/>
        </w:rPr>
        <w:t>以每一補助計畫為單位，</w:t>
      </w:r>
      <w:r>
        <w:rPr>
          <w:rFonts w:ascii="標楷體" w:eastAsia="標楷體" w:hAnsi="標楷體" w:hint="eastAsia"/>
          <w:sz w:val="28"/>
          <w:szCs w:val="20"/>
        </w:rPr>
        <w:t>彙整</w:t>
      </w:r>
      <w:r w:rsidRPr="009E39B0">
        <w:rPr>
          <w:rFonts w:ascii="標楷體" w:eastAsia="標楷體" w:hAnsi="標楷體" w:hint="eastAsia"/>
          <w:sz w:val="28"/>
          <w:szCs w:val="20"/>
        </w:rPr>
        <w:t>受補助學校名單、申請計畫、</w:t>
      </w:r>
      <w:r>
        <w:rPr>
          <w:rFonts w:ascii="標楷體" w:eastAsia="標楷體" w:hAnsi="標楷體" w:hint="eastAsia"/>
          <w:sz w:val="28"/>
          <w:szCs w:val="20"/>
        </w:rPr>
        <w:t>執行情形等，做為考核之依據。</w:t>
      </w:r>
    </w:p>
    <w:p w:rsidR="00D52CB9" w:rsidRDefault="00D52CB9" w:rsidP="009E39B0">
      <w:pPr>
        <w:numPr>
          <w:ilvl w:val="0"/>
          <w:numId w:val="4"/>
        </w:numPr>
        <w:snapToGrid w:val="0"/>
        <w:spacing w:line="500" w:lineRule="exact"/>
        <w:ind w:left="952" w:hanging="682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受補助</w:t>
      </w:r>
      <w:r w:rsidRPr="009E39B0">
        <w:rPr>
          <w:rFonts w:ascii="標楷體" w:eastAsia="標楷體" w:hAnsi="標楷體" w:hint="eastAsia"/>
          <w:sz w:val="28"/>
          <w:szCs w:val="20"/>
        </w:rPr>
        <w:t>學校</w:t>
      </w:r>
      <w:r>
        <w:rPr>
          <w:rFonts w:ascii="標楷體" w:eastAsia="標楷體" w:hAnsi="標楷體" w:hint="eastAsia"/>
          <w:sz w:val="28"/>
          <w:szCs w:val="20"/>
        </w:rPr>
        <w:t>應依據核定計畫確實執行。如計畫變更（含執行時間、課程內容、授課師資、經費概算等），應填具相關證明文件（如課程表、師資證明文件或經費概算表等）並詳述理由，函報本局核備。</w:t>
      </w:r>
    </w:p>
    <w:p w:rsidR="00D52CB9" w:rsidRDefault="00D52CB9" w:rsidP="009E39B0">
      <w:pPr>
        <w:numPr>
          <w:ilvl w:val="0"/>
          <w:numId w:val="4"/>
        </w:numPr>
        <w:snapToGrid w:val="0"/>
        <w:spacing w:line="500" w:lineRule="exact"/>
        <w:ind w:left="952" w:hanging="682"/>
        <w:jc w:val="both"/>
        <w:rPr>
          <w:rFonts w:ascii="標楷體" w:eastAsia="標楷體" w:hAnsi="標楷體" w:hint="eastAsia"/>
          <w:sz w:val="28"/>
          <w:szCs w:val="20"/>
        </w:rPr>
      </w:pPr>
      <w:r w:rsidRPr="009E39B0">
        <w:rPr>
          <w:rFonts w:ascii="標楷體" w:eastAsia="標楷體" w:hAnsi="標楷體" w:hint="eastAsia"/>
          <w:sz w:val="28"/>
          <w:szCs w:val="20"/>
        </w:rPr>
        <w:t>受補助學校需按月自行評估一次，並填寫「補助推廣客家文化計畫訪視紀錄表」有關自行評估部份（詳附件）。</w:t>
      </w:r>
    </w:p>
    <w:p w:rsidR="00D52CB9" w:rsidRDefault="00D52CB9" w:rsidP="009E39B0">
      <w:pPr>
        <w:snapToGrid w:val="0"/>
        <w:spacing w:line="500" w:lineRule="exact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四、訪視與督導：</w:t>
      </w:r>
    </w:p>
    <w:p w:rsidR="00D52CB9" w:rsidRDefault="00D52CB9" w:rsidP="009E39B0">
      <w:pPr>
        <w:numPr>
          <w:ilvl w:val="0"/>
          <w:numId w:val="5"/>
        </w:numPr>
        <w:snapToGrid w:val="0"/>
        <w:spacing w:line="500" w:lineRule="exact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本局得視實際需要，</w:t>
      </w:r>
      <w:r>
        <w:rPr>
          <w:rFonts w:eastAsia="標楷體" w:hint="eastAsia"/>
          <w:sz w:val="28"/>
          <w:szCs w:val="28"/>
        </w:rPr>
        <w:t>每季</w:t>
      </w:r>
      <w:r>
        <w:rPr>
          <w:rFonts w:ascii="標楷體" w:eastAsia="標楷體" w:hAnsi="標楷體" w:hint="eastAsia"/>
          <w:sz w:val="28"/>
          <w:szCs w:val="20"/>
        </w:rPr>
        <w:t>派員實地訪視。</w:t>
      </w:r>
    </w:p>
    <w:p w:rsidR="00D52CB9" w:rsidRDefault="00D52CB9" w:rsidP="009E39B0">
      <w:pPr>
        <w:numPr>
          <w:ilvl w:val="0"/>
          <w:numId w:val="5"/>
        </w:numPr>
        <w:snapToGrid w:val="0"/>
        <w:spacing w:line="500" w:lineRule="exact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訪視人員由</w:t>
      </w:r>
      <w:r w:rsidRPr="009E39B0">
        <w:rPr>
          <w:rFonts w:ascii="標楷體" w:eastAsia="標楷體" w:hAnsi="標楷體" w:hint="eastAsia"/>
          <w:sz w:val="28"/>
          <w:szCs w:val="20"/>
        </w:rPr>
        <w:t>本局指派專人</w:t>
      </w:r>
      <w:r>
        <w:rPr>
          <w:rFonts w:ascii="標楷體" w:eastAsia="標楷體" w:hAnsi="標楷體" w:hint="eastAsia"/>
          <w:sz w:val="28"/>
          <w:szCs w:val="20"/>
        </w:rPr>
        <w:t>擔任。</w:t>
      </w:r>
    </w:p>
    <w:p w:rsidR="00D52CB9" w:rsidRDefault="00D52CB9" w:rsidP="009E39B0">
      <w:pPr>
        <w:numPr>
          <w:ilvl w:val="0"/>
          <w:numId w:val="5"/>
        </w:numPr>
        <w:snapToGrid w:val="0"/>
        <w:spacing w:line="500" w:lineRule="exact"/>
        <w:ind w:left="952" w:hanging="668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訪視人員應填寫</w:t>
      </w:r>
      <w:r w:rsidRPr="009E39B0">
        <w:rPr>
          <w:rFonts w:ascii="標楷體" w:eastAsia="標楷體" w:hAnsi="標楷體" w:hint="eastAsia"/>
          <w:sz w:val="28"/>
          <w:szCs w:val="20"/>
        </w:rPr>
        <w:t>「補助推廣客家文化計畫訪視紀錄表」（詳附件）</w:t>
      </w:r>
      <w:r>
        <w:rPr>
          <w:rFonts w:ascii="標楷體" w:eastAsia="標楷體" w:hAnsi="標楷體" w:hint="eastAsia"/>
          <w:sz w:val="28"/>
          <w:szCs w:val="20"/>
        </w:rPr>
        <w:t>，於訪視結束後1週內陳核。</w:t>
      </w:r>
    </w:p>
    <w:p w:rsidR="00D52CB9" w:rsidRDefault="00D52CB9" w:rsidP="009E39B0">
      <w:pPr>
        <w:numPr>
          <w:ilvl w:val="0"/>
          <w:numId w:val="5"/>
        </w:numPr>
        <w:snapToGrid w:val="0"/>
        <w:spacing w:line="500" w:lineRule="exact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訪視事項如下：</w:t>
      </w:r>
    </w:p>
    <w:p w:rsidR="00D52CB9" w:rsidRDefault="00D52CB9" w:rsidP="009E39B0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計畫執行內容與原規劃內容、進度是否符合。</w:t>
      </w:r>
    </w:p>
    <w:p w:rsidR="00D52CB9" w:rsidRDefault="00D52CB9" w:rsidP="009E39B0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</w:rPr>
        <w:t>計畫效益與預期效益之符合程度。</w:t>
      </w:r>
    </w:p>
    <w:p w:rsidR="00D52CB9" w:rsidRDefault="00D52CB9" w:rsidP="009E39B0">
      <w:pPr>
        <w:snapToGrid w:val="0"/>
        <w:spacing w:line="500" w:lineRule="exact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　    3.</w:t>
      </w:r>
      <w:r>
        <w:rPr>
          <w:rFonts w:ascii="標楷體" w:eastAsia="標楷體" w:hAnsi="標楷體" w:hint="eastAsia"/>
          <w:sz w:val="28"/>
        </w:rPr>
        <w:t xml:space="preserve"> 執行計畫過程中是否遇有困難需本局協助事項之瞭解與處理。</w:t>
      </w:r>
    </w:p>
    <w:p w:rsidR="00D52CB9" w:rsidRDefault="00D52CB9" w:rsidP="009E39B0">
      <w:pPr>
        <w:snapToGrid w:val="0"/>
        <w:spacing w:line="500" w:lineRule="exact"/>
        <w:ind w:left="1120" w:hangingChars="400" w:hanging="1120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　    4. </w:t>
      </w:r>
      <w:r>
        <w:rPr>
          <w:rFonts w:ascii="標楷體" w:eastAsia="標楷體" w:hAnsi="標楷體" w:hint="eastAsia"/>
          <w:sz w:val="28"/>
          <w:szCs w:val="22"/>
        </w:rPr>
        <w:t>是否已建立完整補助案件檔案資料備查</w:t>
      </w:r>
      <w:r>
        <w:rPr>
          <w:rFonts w:ascii="標楷體" w:eastAsia="標楷體" w:hAnsi="標楷體" w:hint="eastAsia"/>
          <w:sz w:val="28"/>
          <w:szCs w:val="20"/>
        </w:rPr>
        <w:t>。</w:t>
      </w:r>
    </w:p>
    <w:p w:rsidR="00D52CB9" w:rsidRDefault="00D52CB9" w:rsidP="009E39B0">
      <w:pPr>
        <w:snapToGrid w:val="0"/>
        <w:spacing w:line="500" w:lineRule="exact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　    5.</w:t>
      </w:r>
      <w:r>
        <w:rPr>
          <w:rFonts w:ascii="標楷體" w:eastAsia="標楷體" w:hAnsi="標楷體" w:hint="eastAsia"/>
          <w:sz w:val="28"/>
        </w:rPr>
        <w:t xml:space="preserve"> 經費是否按照本局核定項目核實支用</w:t>
      </w:r>
      <w:r>
        <w:rPr>
          <w:rFonts w:ascii="標楷體" w:eastAsia="標楷體" w:hAnsi="標楷體" w:hint="eastAsia"/>
          <w:sz w:val="28"/>
          <w:szCs w:val="20"/>
        </w:rPr>
        <w:t>。</w:t>
      </w:r>
    </w:p>
    <w:p w:rsidR="00D52CB9" w:rsidRDefault="00D52CB9" w:rsidP="009E39B0">
      <w:pPr>
        <w:snapToGrid w:val="0"/>
        <w:spacing w:line="500" w:lineRule="exact"/>
        <w:ind w:leftChars="355" w:left="1275" w:hangingChars="151" w:hanging="423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6. 是否於相關資料上標明由「新北市政府客家事務局輔導或補助」等字樣。</w:t>
      </w:r>
    </w:p>
    <w:p w:rsidR="00D52CB9" w:rsidRDefault="00D52CB9" w:rsidP="009E39B0">
      <w:pPr>
        <w:snapToGrid w:val="0"/>
        <w:spacing w:line="500" w:lineRule="exact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lastRenderedPageBreak/>
        <w:t xml:space="preserve">  五、獎懲：</w:t>
      </w:r>
    </w:p>
    <w:p w:rsidR="00D52CB9" w:rsidRDefault="00D52CB9" w:rsidP="009E39B0">
      <w:pPr>
        <w:numPr>
          <w:ilvl w:val="0"/>
          <w:numId w:val="6"/>
        </w:numPr>
        <w:snapToGrid w:val="0"/>
        <w:spacing w:line="500" w:lineRule="exact"/>
        <w:ind w:left="952" w:hanging="668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計畫執行績效優良之受補助</w:t>
      </w:r>
      <w:r w:rsidRPr="009E39B0">
        <w:rPr>
          <w:rFonts w:ascii="標楷體" w:eastAsia="標楷體" w:hAnsi="標楷體" w:hint="eastAsia"/>
          <w:sz w:val="28"/>
          <w:szCs w:val="20"/>
        </w:rPr>
        <w:t>學校</w:t>
      </w:r>
      <w:r>
        <w:rPr>
          <w:rFonts w:ascii="標楷體" w:eastAsia="標楷體" w:hAnsi="標楷體" w:hint="eastAsia"/>
          <w:sz w:val="28"/>
          <w:szCs w:val="20"/>
        </w:rPr>
        <w:t>，納入下年度本局</w:t>
      </w:r>
      <w:r w:rsidRPr="009E39B0">
        <w:rPr>
          <w:rFonts w:ascii="標楷體" w:eastAsia="標楷體" w:hAnsi="標楷體" w:hint="eastAsia"/>
          <w:sz w:val="28"/>
          <w:szCs w:val="20"/>
        </w:rPr>
        <w:t>推動相關</w:t>
      </w:r>
      <w:r>
        <w:rPr>
          <w:rFonts w:ascii="標楷體" w:eastAsia="標楷體" w:hAnsi="標楷體" w:hint="eastAsia"/>
          <w:sz w:val="28"/>
          <w:szCs w:val="20"/>
        </w:rPr>
        <w:t>補助計畫核定補助額度之參考。</w:t>
      </w:r>
    </w:p>
    <w:p w:rsidR="00D52CB9" w:rsidRDefault="00D52CB9" w:rsidP="009E39B0">
      <w:pPr>
        <w:numPr>
          <w:ilvl w:val="0"/>
          <w:numId w:val="6"/>
        </w:numPr>
        <w:snapToGrid w:val="0"/>
        <w:spacing w:line="500" w:lineRule="exact"/>
        <w:ind w:left="952" w:hanging="668"/>
        <w:jc w:val="both"/>
        <w:rPr>
          <w:rFonts w:ascii="標楷體" w:eastAsia="標楷體" w:hAnsi="標楷體" w:hint="eastAsia"/>
          <w:sz w:val="28"/>
          <w:szCs w:val="20"/>
        </w:rPr>
      </w:pPr>
      <w:r w:rsidRPr="009E39B0">
        <w:rPr>
          <w:rFonts w:ascii="標楷體" w:eastAsia="標楷體" w:hAnsi="標楷體" w:hint="eastAsia"/>
          <w:sz w:val="28"/>
          <w:szCs w:val="20"/>
        </w:rPr>
        <w:t>受補助學校於計畫完成後，經評估績效卓著者，本局將建請教育主管機關表揚或敘獎。</w:t>
      </w:r>
    </w:p>
    <w:p w:rsidR="00D52CB9" w:rsidRDefault="00D52CB9" w:rsidP="009E39B0">
      <w:pPr>
        <w:numPr>
          <w:ilvl w:val="0"/>
          <w:numId w:val="6"/>
        </w:numPr>
        <w:snapToGrid w:val="0"/>
        <w:spacing w:line="500" w:lineRule="exact"/>
        <w:ind w:left="952" w:hanging="668"/>
        <w:jc w:val="both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若受補助</w:t>
      </w:r>
      <w:r w:rsidRPr="009E39B0">
        <w:rPr>
          <w:rFonts w:ascii="標楷體" w:eastAsia="標楷體" w:hAnsi="標楷體" w:hint="eastAsia"/>
          <w:sz w:val="28"/>
          <w:szCs w:val="20"/>
        </w:rPr>
        <w:t>學校</w:t>
      </w:r>
      <w:r>
        <w:rPr>
          <w:rFonts w:ascii="標楷體" w:eastAsia="標楷體" w:hAnsi="標楷體" w:hint="eastAsia"/>
          <w:sz w:val="28"/>
          <w:szCs w:val="20"/>
        </w:rPr>
        <w:t>明顯無法於申請年度完成者，得視情節輕重列入紀錄或撤銷原核准之補助資格，並追回全部或一部之補助款</w:t>
      </w:r>
      <w:r w:rsidRPr="009E39B0">
        <w:rPr>
          <w:rFonts w:ascii="標楷體" w:eastAsia="標楷體" w:hAnsi="標楷體" w:hint="eastAsia"/>
          <w:sz w:val="28"/>
          <w:szCs w:val="20"/>
        </w:rPr>
        <w:t>，</w:t>
      </w:r>
      <w:r>
        <w:rPr>
          <w:rFonts w:ascii="標楷體" w:eastAsia="標楷體" w:hAnsi="標楷體" w:hint="eastAsia"/>
          <w:sz w:val="28"/>
          <w:szCs w:val="20"/>
        </w:rPr>
        <w:t>同時得於2年內不再受理其申請。</w:t>
      </w:r>
    </w:p>
    <w:p w:rsidR="00D52CB9" w:rsidRDefault="00D52CB9" w:rsidP="009E39B0">
      <w:pPr>
        <w:spacing w:line="500" w:lineRule="exact"/>
        <w:rPr>
          <w:rFonts w:ascii="標楷體" w:eastAsia="標楷體" w:hAnsi="標楷體" w:hint="eastAsia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六、本要點奉核定後實施，修正時亦同。</w:t>
      </w:r>
    </w:p>
    <w:p w:rsidR="00D52CB9" w:rsidRPr="00054C27" w:rsidRDefault="00D52CB9" w:rsidP="009E39B0">
      <w:pPr>
        <w:spacing w:line="500" w:lineRule="exact"/>
        <w:rPr>
          <w:rFonts w:hint="eastAsia"/>
        </w:rPr>
      </w:pPr>
    </w:p>
    <w:p w:rsidR="00457E02" w:rsidRPr="00D52CB9" w:rsidRDefault="00457E02" w:rsidP="009E39B0">
      <w:pPr>
        <w:spacing w:line="500" w:lineRule="exact"/>
        <w:rPr>
          <w:rFonts w:ascii="標楷體" w:eastAsia="標楷體" w:hAnsi="標楷體" w:hint="eastAsia"/>
          <w:sz w:val="28"/>
          <w:szCs w:val="20"/>
        </w:rPr>
      </w:pPr>
    </w:p>
    <w:p w:rsidR="00457E02" w:rsidRDefault="00457E02" w:rsidP="009E39B0">
      <w:pPr>
        <w:spacing w:line="500" w:lineRule="exact"/>
        <w:rPr>
          <w:rFonts w:ascii="標楷體" w:eastAsia="標楷體" w:hAnsi="標楷體" w:hint="eastAsia"/>
          <w:sz w:val="28"/>
          <w:szCs w:val="20"/>
        </w:rPr>
      </w:pPr>
    </w:p>
    <w:p w:rsidR="00457E02" w:rsidRDefault="00457E02" w:rsidP="009E39B0">
      <w:pPr>
        <w:spacing w:line="500" w:lineRule="exact"/>
        <w:rPr>
          <w:rFonts w:ascii="標楷體" w:eastAsia="標楷體" w:hAnsi="標楷體" w:hint="eastAsia"/>
          <w:sz w:val="28"/>
          <w:szCs w:val="20"/>
        </w:rPr>
      </w:pPr>
    </w:p>
    <w:p w:rsidR="00457E02" w:rsidRDefault="00457E02" w:rsidP="009E39B0">
      <w:pPr>
        <w:spacing w:line="500" w:lineRule="exact"/>
        <w:rPr>
          <w:rFonts w:ascii="標楷體" w:eastAsia="標楷體" w:hAnsi="標楷體" w:hint="eastAsia"/>
          <w:sz w:val="28"/>
          <w:szCs w:val="20"/>
        </w:rPr>
      </w:pPr>
    </w:p>
    <w:p w:rsidR="00457E02" w:rsidRDefault="00457E02" w:rsidP="009E39B0">
      <w:pPr>
        <w:spacing w:line="500" w:lineRule="exact"/>
        <w:rPr>
          <w:rFonts w:ascii="標楷體" w:eastAsia="標楷體" w:hAnsi="標楷體" w:hint="eastAsia"/>
          <w:sz w:val="28"/>
          <w:szCs w:val="20"/>
        </w:rPr>
      </w:pPr>
    </w:p>
    <w:p w:rsidR="00457E02" w:rsidRDefault="00457E02" w:rsidP="009E39B0">
      <w:pPr>
        <w:spacing w:line="500" w:lineRule="exact"/>
        <w:rPr>
          <w:rFonts w:ascii="標楷體" w:eastAsia="標楷體" w:hAnsi="標楷體" w:hint="eastAsia"/>
          <w:sz w:val="28"/>
          <w:szCs w:val="20"/>
        </w:rPr>
      </w:pPr>
    </w:p>
    <w:p w:rsidR="00457E02" w:rsidRDefault="00457E02" w:rsidP="009E39B0">
      <w:pPr>
        <w:spacing w:line="500" w:lineRule="exact"/>
        <w:rPr>
          <w:rFonts w:ascii="標楷體" w:eastAsia="標楷體" w:hAnsi="標楷體" w:hint="eastAsia"/>
          <w:sz w:val="28"/>
          <w:szCs w:val="20"/>
        </w:rPr>
      </w:pPr>
    </w:p>
    <w:p w:rsidR="00457E02" w:rsidRDefault="00457E02" w:rsidP="009E39B0">
      <w:pPr>
        <w:spacing w:line="500" w:lineRule="exact"/>
        <w:rPr>
          <w:rFonts w:ascii="標楷體" w:eastAsia="標楷體" w:hAnsi="標楷體" w:hint="eastAsia"/>
          <w:sz w:val="28"/>
          <w:szCs w:val="20"/>
        </w:rPr>
      </w:pPr>
    </w:p>
    <w:p w:rsidR="00457E02" w:rsidRDefault="00457E02" w:rsidP="009E39B0">
      <w:pPr>
        <w:spacing w:line="500" w:lineRule="exact"/>
        <w:rPr>
          <w:rFonts w:ascii="標楷體" w:eastAsia="標楷體" w:hAnsi="標楷體" w:hint="eastAsia"/>
          <w:sz w:val="28"/>
          <w:szCs w:val="20"/>
        </w:rPr>
      </w:pPr>
    </w:p>
    <w:p w:rsidR="00457E02" w:rsidRDefault="00457E02">
      <w:pPr>
        <w:rPr>
          <w:rFonts w:ascii="標楷體" w:eastAsia="標楷體" w:hAnsi="標楷體" w:hint="eastAsia"/>
          <w:sz w:val="28"/>
          <w:szCs w:val="20"/>
        </w:rPr>
      </w:pPr>
    </w:p>
    <w:p w:rsidR="00457E02" w:rsidRDefault="00457E02">
      <w:pPr>
        <w:rPr>
          <w:rFonts w:ascii="標楷體" w:eastAsia="標楷體" w:hAnsi="標楷體" w:hint="eastAsia"/>
          <w:sz w:val="28"/>
          <w:szCs w:val="20"/>
        </w:rPr>
      </w:pPr>
    </w:p>
    <w:p w:rsidR="00457E02" w:rsidRDefault="00457E02">
      <w:pPr>
        <w:rPr>
          <w:rFonts w:ascii="標楷體" w:eastAsia="標楷體" w:hAnsi="標楷體" w:hint="eastAsia"/>
          <w:sz w:val="28"/>
          <w:szCs w:val="20"/>
        </w:rPr>
      </w:pPr>
    </w:p>
    <w:p w:rsidR="00457E02" w:rsidRDefault="00457E02">
      <w:pPr>
        <w:rPr>
          <w:rFonts w:ascii="標楷體" w:eastAsia="標楷體" w:hAnsi="標楷體" w:hint="eastAsia"/>
          <w:sz w:val="28"/>
          <w:szCs w:val="20"/>
        </w:rPr>
      </w:pPr>
    </w:p>
    <w:p w:rsidR="00457E02" w:rsidRDefault="00457E02" w:rsidP="00457E02">
      <w:pPr>
        <w:adjustRightInd w:val="0"/>
        <w:snapToGrid w:val="0"/>
        <w:spacing w:line="240" w:lineRule="atLeast"/>
        <w:jc w:val="center"/>
        <w:rPr>
          <w:rFonts w:ascii="標楷體" w:eastAsia="標楷體"/>
          <w:b/>
          <w:bCs/>
          <w:color w:val="000000"/>
          <w:sz w:val="36"/>
        </w:rPr>
        <w:sectPr w:rsidR="00457E02">
          <w:pgSz w:w="11906" w:h="16838"/>
          <w:pgMar w:top="1418" w:right="1134" w:bottom="1418" w:left="1418" w:header="851" w:footer="992" w:gutter="0"/>
          <w:cols w:space="425"/>
          <w:docGrid w:type="lines" w:linePitch="360"/>
        </w:sectPr>
      </w:pPr>
    </w:p>
    <w:p w:rsidR="00457E02" w:rsidRPr="00457E02" w:rsidRDefault="00457E02" w:rsidP="00457E02">
      <w:pPr>
        <w:adjustRightInd w:val="0"/>
        <w:snapToGrid w:val="0"/>
        <w:spacing w:line="240" w:lineRule="atLeast"/>
        <w:jc w:val="center"/>
        <w:rPr>
          <w:rFonts w:ascii="標楷體" w:eastAsia="標楷體"/>
          <w:b/>
          <w:bCs/>
          <w:color w:val="000000"/>
          <w:sz w:val="36"/>
        </w:rPr>
      </w:pPr>
      <w:r w:rsidRPr="00457E02">
        <w:rPr>
          <w:rFonts w:ascii="標楷體" w:eastAsia="標楷體" w:hint="eastAsia"/>
          <w:b/>
          <w:bCs/>
          <w:color w:val="000000"/>
          <w:sz w:val="36"/>
        </w:rPr>
        <w:lastRenderedPageBreak/>
        <w:t>新北市政府客家事務局</w:t>
      </w:r>
    </w:p>
    <w:p w:rsidR="00457E02" w:rsidRPr="00457E02" w:rsidRDefault="00457E02" w:rsidP="00457E0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0"/>
        </w:rPr>
      </w:pPr>
      <w:r w:rsidRPr="00457E02">
        <w:rPr>
          <w:rFonts w:ascii="標楷體" w:eastAsia="標楷體" w:hint="eastAsia"/>
          <w:b/>
          <w:bCs/>
          <w:color w:val="000000"/>
          <w:sz w:val="36"/>
        </w:rPr>
        <w:t xml:space="preserve">  補助推廣客家語言文化計畫訪視紀錄表</w:t>
      </w:r>
    </w:p>
    <w:p w:rsidR="00457E02" w:rsidRPr="00457E02" w:rsidRDefault="00457E02" w:rsidP="00457E0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23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5"/>
        <w:gridCol w:w="1273"/>
        <w:gridCol w:w="711"/>
        <w:gridCol w:w="565"/>
        <w:gridCol w:w="2270"/>
        <w:gridCol w:w="1559"/>
      </w:tblGrid>
      <w:tr w:rsidR="00457E02" w:rsidRPr="00457E02" w:rsidTr="00F83A09">
        <w:trPr>
          <w:trHeight w:val="512"/>
        </w:trPr>
        <w:tc>
          <w:tcPr>
            <w:tcW w:w="187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300" w:lineRule="atLeast"/>
              <w:jc w:val="distribute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363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457E02" w:rsidRPr="00457E02" w:rsidTr="00F83A09">
        <w:trPr>
          <w:trHeight w:val="536"/>
        </w:trPr>
        <w:tc>
          <w:tcPr>
            <w:tcW w:w="187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300" w:lineRule="atLeast"/>
              <w:jc w:val="distribute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受補助學校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300" w:lineRule="atLeast"/>
              <w:jc w:val="distribute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/>
              </w:rPr>
              <w:t>陪訪人員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457E02" w:rsidRPr="00457E02" w:rsidTr="00F83A09">
        <w:trPr>
          <w:cantSplit/>
          <w:trHeight w:val="718"/>
        </w:trPr>
        <w:tc>
          <w:tcPr>
            <w:tcW w:w="187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300" w:lineRule="atLeast"/>
              <w:jc w:val="distribute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 xml:space="preserve"> 年   月   日</w:t>
            </w:r>
          </w:p>
          <w:p w:rsidR="00457E02" w:rsidRPr="00457E02" w:rsidRDefault="00457E02" w:rsidP="00457E02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 xml:space="preserve"> 時  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300" w:lineRule="atLeast"/>
              <w:jc w:val="distribute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訪視</w:t>
            </w:r>
          </w:p>
          <w:p w:rsidR="00457E02" w:rsidRPr="00457E02" w:rsidRDefault="00457E02" w:rsidP="00457E02">
            <w:pPr>
              <w:spacing w:line="300" w:lineRule="atLeast"/>
              <w:jc w:val="distribute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457E02" w:rsidRPr="00457E02" w:rsidTr="00F83A09">
        <w:trPr>
          <w:cantSplit/>
          <w:trHeight w:val="539"/>
        </w:trPr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0" w:lineRule="atLeast"/>
              <w:ind w:left="-360" w:firstLineChars="150" w:firstLine="360"/>
              <w:jc w:val="distribute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0" w:lineRule="atLeast"/>
              <w:ind w:leftChars="-21" w:hangingChars="21" w:hanging="50"/>
              <w:jc w:val="distribute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考核內容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受補助單位自評</w:t>
            </w:r>
          </w:p>
          <w:p w:rsidR="00457E02" w:rsidRPr="00457E02" w:rsidRDefault="00457E02" w:rsidP="00457E02">
            <w:pPr>
              <w:spacing w:line="0" w:lineRule="atLeast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(請每月自評ㄧ次)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本局訪視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E02" w:rsidRPr="00457E02" w:rsidRDefault="00457E02" w:rsidP="00457E02">
            <w:pPr>
              <w:jc w:val="center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備註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7E02">
              <w:rPr>
                <w:rFonts w:ascii="標楷體" w:eastAsia="標楷體" w:hAnsi="標楷體" w:hint="eastAsia"/>
                <w:sz w:val="20"/>
                <w:szCs w:val="20"/>
              </w:rPr>
              <w:t>(相關佐證資料)</w:t>
            </w:r>
          </w:p>
        </w:tc>
      </w:tr>
      <w:tr w:rsidR="00457E02" w:rsidRPr="00457E02" w:rsidTr="00F83A09">
        <w:trPr>
          <w:cantSplit/>
          <w:trHeight w:val="747"/>
        </w:trPr>
        <w:tc>
          <w:tcPr>
            <w:tcW w:w="1871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0" w:lineRule="atLeast"/>
              <w:ind w:leftChars="23" w:left="542" w:hangingChars="203" w:hanging="487"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一、計畫執行內容與原規劃內容、進度符合情形。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02" w:rsidRPr="00457E02" w:rsidRDefault="00457E02" w:rsidP="00457E02">
            <w:pPr>
              <w:spacing w:line="240" w:lineRule="atLeast"/>
              <w:rPr>
                <w:rFonts w:ascii="標楷體" w:eastAsia="標楷體" w:hAnsi="標楷體"/>
              </w:rPr>
            </w:pPr>
            <w:r w:rsidRPr="00457E02">
              <w:rPr>
                <w:rFonts w:eastAsia="標楷體" w:hint="eastAsia"/>
              </w:rPr>
              <w:t>師資、</w:t>
            </w:r>
            <w:r w:rsidRPr="00457E02">
              <w:rPr>
                <w:rFonts w:eastAsia="標楷體"/>
              </w:rPr>
              <w:t>時間及地點依計畫執行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2" w:rsidRPr="00457E02" w:rsidRDefault="00457E02" w:rsidP="00457E02">
            <w:pPr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□是</w:t>
            </w:r>
          </w:p>
          <w:p w:rsidR="00457E02" w:rsidRPr="00457E02" w:rsidRDefault="00457E02" w:rsidP="00457E02">
            <w:pPr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□是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□否，不符之處(      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</w:p>
        </w:tc>
      </w:tr>
      <w:tr w:rsidR="00457E02" w:rsidRPr="00457E02" w:rsidTr="00F83A09">
        <w:trPr>
          <w:cantSplit/>
          <w:trHeight w:val="799"/>
        </w:trPr>
        <w:tc>
          <w:tcPr>
            <w:tcW w:w="1871" w:type="dxa"/>
            <w:vMerge/>
            <w:tcBorders>
              <w:left w:val="doub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0" w:lineRule="atLeast"/>
              <w:ind w:leftChars="23" w:left="542" w:hangingChars="203" w:hanging="48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240" w:lineRule="atLeast"/>
              <w:jc w:val="both"/>
              <w:rPr>
                <w:rFonts w:eastAsia="標楷體"/>
              </w:rPr>
            </w:pPr>
            <w:r w:rsidRPr="00457E02">
              <w:rPr>
                <w:rFonts w:ascii="標楷體" w:eastAsia="標楷體" w:hAnsi="標楷體" w:hint="eastAsia"/>
              </w:rPr>
              <w:t>實際上課人數/預訂上課人數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□高(70% 以上)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□適中(30%~70%)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□低(30%以下)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□高(70% 以上)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□適中(30%~70%)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□低(30%以下)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E02" w:rsidRPr="00457E02" w:rsidRDefault="00457E02" w:rsidP="00457E02">
            <w:pPr>
              <w:widowControl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(附簽到表)</w:t>
            </w:r>
          </w:p>
        </w:tc>
      </w:tr>
      <w:tr w:rsidR="00457E02" w:rsidRPr="00457E02" w:rsidTr="00F83A09">
        <w:trPr>
          <w:cantSplit/>
          <w:trHeight w:val="346"/>
        </w:trPr>
        <w:tc>
          <w:tcPr>
            <w:tcW w:w="1871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0" w:lineRule="atLeast"/>
              <w:ind w:leftChars="23" w:left="542" w:hangingChars="203" w:hanging="487"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二、計畫效益與預期效益之符合程度。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課程內容生活化，展現客家文化元素，授課情境具有客家意象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2" w:rsidRPr="00457E02" w:rsidRDefault="00457E02" w:rsidP="00457E02">
            <w:pPr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□高</w:t>
            </w:r>
          </w:p>
          <w:p w:rsidR="00457E02" w:rsidRPr="00457E02" w:rsidRDefault="00457E02" w:rsidP="00457E02">
            <w:pPr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□適中</w:t>
            </w:r>
          </w:p>
          <w:p w:rsidR="00457E02" w:rsidRPr="00457E02" w:rsidRDefault="00457E02" w:rsidP="00457E02">
            <w:pPr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2" w:rsidRPr="00457E02" w:rsidRDefault="00457E02" w:rsidP="00457E02">
            <w:pPr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□高</w:t>
            </w:r>
          </w:p>
          <w:p w:rsidR="00457E02" w:rsidRPr="00457E02" w:rsidRDefault="00457E02" w:rsidP="00457E02">
            <w:pPr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□適中</w:t>
            </w:r>
          </w:p>
          <w:p w:rsidR="00457E02" w:rsidRPr="00457E02" w:rsidRDefault="00457E02" w:rsidP="00457E02">
            <w:pPr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E02" w:rsidRPr="00457E02" w:rsidRDefault="00457E02" w:rsidP="00457E0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57E02" w:rsidRPr="00457E02" w:rsidTr="00F83A09">
        <w:trPr>
          <w:cantSplit/>
          <w:trHeight w:val="303"/>
        </w:trPr>
        <w:tc>
          <w:tcPr>
            <w:tcW w:w="1871" w:type="dxa"/>
            <w:vMerge/>
            <w:tcBorders>
              <w:left w:val="doub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0" w:lineRule="atLeast"/>
              <w:ind w:leftChars="23" w:left="542" w:hangingChars="203" w:hanging="48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教學方式具創新性或有特色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□是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□是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</w:p>
        </w:tc>
      </w:tr>
      <w:tr w:rsidR="00457E02" w:rsidRPr="00457E02" w:rsidTr="00F83A09">
        <w:trPr>
          <w:cantSplit/>
          <w:trHeight w:val="303"/>
        </w:trPr>
        <w:tc>
          <w:tcPr>
            <w:tcW w:w="1871" w:type="dxa"/>
            <w:vMerge/>
            <w:tcBorders>
              <w:left w:val="doub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0" w:lineRule="atLeast"/>
              <w:ind w:leftChars="23" w:left="542" w:hangingChars="203" w:hanging="48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教師授課時使用客語之比例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□高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□適中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□高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□適中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E02" w:rsidRPr="00457E02" w:rsidRDefault="00457E02" w:rsidP="00457E0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57E02" w:rsidRPr="00457E02" w:rsidTr="00F83A09">
        <w:trPr>
          <w:cantSplit/>
          <w:trHeight w:val="329"/>
        </w:trPr>
        <w:tc>
          <w:tcPr>
            <w:tcW w:w="1871" w:type="dxa"/>
            <w:vMerge/>
            <w:tcBorders>
              <w:left w:val="doub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0" w:lineRule="atLeast"/>
              <w:ind w:leftChars="23" w:left="542" w:hangingChars="203" w:hanging="48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2" w:rsidRPr="00457E02" w:rsidRDefault="00457E02" w:rsidP="00457E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學生與教師互動程度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□高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□適中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□高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□適中</w:t>
            </w:r>
          </w:p>
          <w:p w:rsidR="00457E02" w:rsidRPr="00457E02" w:rsidRDefault="00457E02" w:rsidP="00457E02">
            <w:pPr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E02" w:rsidRPr="00457E02" w:rsidRDefault="00457E02" w:rsidP="00457E0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57E02" w:rsidRPr="00457E02" w:rsidTr="00F83A0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99"/>
        </w:trPr>
        <w:tc>
          <w:tcPr>
            <w:tcW w:w="1871" w:type="dxa"/>
            <w:vAlign w:val="center"/>
          </w:tcPr>
          <w:p w:rsidR="00457E02" w:rsidRPr="00457E02" w:rsidRDefault="00457E02" w:rsidP="00457E02">
            <w:pPr>
              <w:spacing w:line="0" w:lineRule="atLeast"/>
              <w:ind w:leftChars="23" w:left="542" w:hangingChars="203" w:hanging="487"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三、建立完整補助案件檔案資料備查。</w:t>
            </w:r>
          </w:p>
        </w:tc>
        <w:tc>
          <w:tcPr>
            <w:tcW w:w="3969" w:type="dxa"/>
            <w:gridSpan w:val="3"/>
          </w:tcPr>
          <w:p w:rsidR="00457E02" w:rsidRPr="00457E02" w:rsidRDefault="00457E02" w:rsidP="00457E02">
            <w:pPr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□是</w:t>
            </w:r>
          </w:p>
          <w:p w:rsidR="00457E02" w:rsidRPr="00457E02" w:rsidRDefault="00457E02" w:rsidP="00457E02">
            <w:pPr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□否</w:t>
            </w:r>
            <w:r w:rsidRPr="00457E02">
              <w:rPr>
                <w:rFonts w:ascii="標楷體" w:eastAsia="標楷體" w:hAnsi="標楷體" w:hint="eastAsia"/>
                <w:u w:val="single"/>
              </w:rPr>
              <w:t xml:space="preserve">(請文字敘述)                </w:t>
            </w:r>
          </w:p>
        </w:tc>
        <w:tc>
          <w:tcPr>
            <w:tcW w:w="2835" w:type="dxa"/>
            <w:gridSpan w:val="2"/>
          </w:tcPr>
          <w:p w:rsidR="00457E02" w:rsidRPr="00457E02" w:rsidRDefault="00457E02" w:rsidP="00457E02">
            <w:pPr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□是</w:t>
            </w:r>
          </w:p>
          <w:p w:rsidR="00457E02" w:rsidRPr="00457E02" w:rsidRDefault="00457E02" w:rsidP="00457E02">
            <w:pPr>
              <w:ind w:leftChars="-1" w:left="-2" w:firstLineChars="11" w:firstLine="26"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□否</w:t>
            </w:r>
            <w:r w:rsidRPr="00457E02">
              <w:rPr>
                <w:rFonts w:ascii="標楷體" w:eastAsia="標楷體" w:hAnsi="標楷體" w:hint="eastAsia"/>
                <w:u w:val="single"/>
              </w:rPr>
              <w:t xml:space="preserve">(請文字敘述)      </w:t>
            </w:r>
            <w:r w:rsidRPr="00457E02"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1559" w:type="dxa"/>
            <w:vAlign w:val="center"/>
          </w:tcPr>
          <w:p w:rsidR="00457E02" w:rsidRPr="00457E02" w:rsidRDefault="00457E02" w:rsidP="00457E02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(附檔案資料)</w:t>
            </w:r>
          </w:p>
        </w:tc>
      </w:tr>
      <w:tr w:rsidR="00457E02" w:rsidRPr="00457E02" w:rsidTr="00F83A0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846"/>
        </w:trPr>
        <w:tc>
          <w:tcPr>
            <w:tcW w:w="1871" w:type="dxa"/>
            <w:vAlign w:val="center"/>
          </w:tcPr>
          <w:p w:rsidR="00457E02" w:rsidRPr="00457E02" w:rsidRDefault="00457E02" w:rsidP="00457E02">
            <w:pPr>
              <w:spacing w:line="0" w:lineRule="atLeast"/>
              <w:ind w:leftChars="23" w:left="542" w:hangingChars="203" w:hanging="487"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四、經費依核定項目核實支用。</w:t>
            </w:r>
          </w:p>
        </w:tc>
        <w:tc>
          <w:tcPr>
            <w:tcW w:w="3969" w:type="dxa"/>
            <w:gridSpan w:val="3"/>
          </w:tcPr>
          <w:p w:rsidR="00457E02" w:rsidRPr="00457E02" w:rsidRDefault="00457E02" w:rsidP="00457E02">
            <w:pPr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 xml:space="preserve">□是  </w:t>
            </w:r>
          </w:p>
          <w:p w:rsidR="00457E02" w:rsidRPr="00457E02" w:rsidRDefault="00457E02" w:rsidP="00457E02">
            <w:pPr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□否</w:t>
            </w:r>
            <w:r w:rsidRPr="00457E02">
              <w:rPr>
                <w:rFonts w:ascii="標楷體" w:eastAsia="標楷體" w:hAnsi="標楷體" w:hint="eastAsia"/>
                <w:u w:val="single"/>
              </w:rPr>
              <w:t xml:space="preserve">(請文字敘述)                </w:t>
            </w:r>
          </w:p>
        </w:tc>
        <w:tc>
          <w:tcPr>
            <w:tcW w:w="2835" w:type="dxa"/>
            <w:gridSpan w:val="2"/>
          </w:tcPr>
          <w:p w:rsidR="00457E02" w:rsidRPr="00457E02" w:rsidRDefault="00457E02" w:rsidP="00457E02">
            <w:pPr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□是</w:t>
            </w:r>
          </w:p>
          <w:p w:rsidR="00457E02" w:rsidRPr="00457E02" w:rsidRDefault="00457E02" w:rsidP="00457E02">
            <w:pPr>
              <w:ind w:firstLineChars="10" w:firstLine="24"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□否</w:t>
            </w:r>
            <w:r w:rsidRPr="00457E02">
              <w:rPr>
                <w:rFonts w:ascii="標楷體" w:eastAsia="標楷體" w:hAnsi="標楷體" w:hint="eastAsia"/>
                <w:u w:val="single"/>
              </w:rPr>
              <w:t xml:space="preserve">(請文字敘述)      </w:t>
            </w:r>
          </w:p>
        </w:tc>
        <w:tc>
          <w:tcPr>
            <w:tcW w:w="1559" w:type="dxa"/>
            <w:vAlign w:val="center"/>
          </w:tcPr>
          <w:p w:rsidR="00457E02" w:rsidRPr="00457E02" w:rsidRDefault="00457E02" w:rsidP="00457E02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(附經費憑證)</w:t>
            </w:r>
          </w:p>
        </w:tc>
      </w:tr>
      <w:tr w:rsidR="00457E02" w:rsidRPr="00457E02" w:rsidTr="00F83A0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985"/>
        </w:trPr>
        <w:tc>
          <w:tcPr>
            <w:tcW w:w="1871" w:type="dxa"/>
            <w:vAlign w:val="center"/>
          </w:tcPr>
          <w:p w:rsidR="00457E02" w:rsidRPr="00457E02" w:rsidRDefault="00457E02" w:rsidP="00457E02">
            <w:pPr>
              <w:spacing w:line="0" w:lineRule="atLeast"/>
              <w:ind w:leftChars="23" w:left="475" w:hangingChars="175" w:hanging="420"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五、相關資料(位置)標明由本局補助字樣。</w:t>
            </w:r>
          </w:p>
        </w:tc>
        <w:tc>
          <w:tcPr>
            <w:tcW w:w="3969" w:type="dxa"/>
            <w:gridSpan w:val="3"/>
          </w:tcPr>
          <w:p w:rsidR="00457E02" w:rsidRPr="00457E02" w:rsidRDefault="00457E02" w:rsidP="00457E02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 xml:space="preserve">□是 </w:t>
            </w:r>
          </w:p>
          <w:p w:rsidR="00457E02" w:rsidRPr="00457E02" w:rsidRDefault="00457E02" w:rsidP="00457E02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□否</w:t>
            </w:r>
            <w:r w:rsidRPr="00457E02">
              <w:rPr>
                <w:rFonts w:ascii="標楷體" w:eastAsia="標楷體" w:hAnsi="標楷體" w:hint="eastAsia"/>
                <w:u w:val="single"/>
              </w:rPr>
              <w:t xml:space="preserve">(請文字敘述)                </w:t>
            </w:r>
          </w:p>
        </w:tc>
        <w:tc>
          <w:tcPr>
            <w:tcW w:w="2835" w:type="dxa"/>
            <w:gridSpan w:val="2"/>
          </w:tcPr>
          <w:p w:rsidR="00457E02" w:rsidRPr="00457E02" w:rsidRDefault="00457E02" w:rsidP="00457E02">
            <w:pPr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□是</w:t>
            </w:r>
          </w:p>
          <w:p w:rsidR="00457E02" w:rsidRPr="00457E02" w:rsidRDefault="00457E02" w:rsidP="00457E02">
            <w:pPr>
              <w:widowControl/>
              <w:jc w:val="both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□否</w:t>
            </w:r>
            <w:r w:rsidRPr="00457E02">
              <w:rPr>
                <w:rFonts w:ascii="標楷體" w:eastAsia="標楷體" w:hAnsi="標楷體" w:hint="eastAsia"/>
                <w:u w:val="single"/>
              </w:rPr>
              <w:t xml:space="preserve">(請文字敘述)     </w:t>
            </w:r>
            <w:r w:rsidRPr="00457E0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57E02" w:rsidRPr="00457E02" w:rsidRDefault="00457E02" w:rsidP="00457E02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57E02" w:rsidRPr="00457E02" w:rsidTr="00457E0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064"/>
        </w:trPr>
        <w:tc>
          <w:tcPr>
            <w:tcW w:w="1871" w:type="dxa"/>
            <w:vAlign w:val="center"/>
          </w:tcPr>
          <w:p w:rsidR="00457E02" w:rsidRPr="00457E02" w:rsidRDefault="00457E02" w:rsidP="00457E02">
            <w:pPr>
              <w:spacing w:line="240" w:lineRule="atLeast"/>
              <w:ind w:leftChars="29" w:left="545" w:hangingChars="198" w:hanging="475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  <w:bCs/>
              </w:rPr>
              <w:t>六、</w:t>
            </w:r>
            <w:r w:rsidRPr="00457E02">
              <w:rPr>
                <w:rFonts w:ascii="標楷體" w:eastAsia="標楷體" w:hAnsi="標楷體" w:hint="eastAsia"/>
              </w:rPr>
              <w:t>有困難需協助與</w:t>
            </w:r>
            <w:r w:rsidRPr="00457E02">
              <w:rPr>
                <w:rFonts w:ascii="標楷體" w:eastAsia="標楷體" w:hAnsi="標楷體" w:hint="eastAsia"/>
                <w:bCs/>
              </w:rPr>
              <w:t>其他查核意見或建議事項。</w:t>
            </w:r>
          </w:p>
        </w:tc>
        <w:tc>
          <w:tcPr>
            <w:tcW w:w="8363" w:type="dxa"/>
            <w:gridSpan w:val="6"/>
          </w:tcPr>
          <w:p w:rsidR="00457E02" w:rsidRPr="00457E02" w:rsidRDefault="00457E02" w:rsidP="00457E02">
            <w:pPr>
              <w:spacing w:line="480" w:lineRule="exact"/>
              <w:rPr>
                <w:rFonts w:ascii="標楷體" w:eastAsia="標楷體" w:hAnsi="標楷體"/>
              </w:rPr>
            </w:pPr>
            <w:r w:rsidRPr="00457E02">
              <w:rPr>
                <w:rFonts w:ascii="標楷體" w:eastAsia="標楷體" w:hAnsi="標楷體" w:hint="eastAsia"/>
              </w:rPr>
              <w:t>(請文字敘述)</w:t>
            </w:r>
          </w:p>
          <w:p w:rsidR="00457E02" w:rsidRPr="00457E02" w:rsidRDefault="00457E02" w:rsidP="00457E02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</w:tbl>
    <w:p w:rsidR="00457E02" w:rsidRPr="006411D5" w:rsidRDefault="00457E02" w:rsidP="00457E02">
      <w:pPr>
        <w:rPr>
          <w:rFonts w:ascii="標楷體" w:eastAsia="標楷體" w:hAnsi="標楷體" w:hint="eastAsia"/>
          <w:sz w:val="28"/>
          <w:szCs w:val="20"/>
        </w:rPr>
      </w:pPr>
    </w:p>
    <w:sectPr w:rsidR="00457E02" w:rsidRPr="006411D5" w:rsidSect="00457E02">
      <w:pgSz w:w="11906" w:h="16838"/>
      <w:pgMar w:top="567" w:right="851" w:bottom="567" w:left="851" w:header="851" w:footer="992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AF" w:rsidRDefault="00DA52AF" w:rsidP="002E5ED7">
      <w:r>
        <w:separator/>
      </w:r>
    </w:p>
  </w:endnote>
  <w:endnote w:type="continuationSeparator" w:id="0">
    <w:p w:rsidR="00DA52AF" w:rsidRDefault="00DA52AF" w:rsidP="002E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AF" w:rsidRDefault="00DA52AF" w:rsidP="002E5ED7">
      <w:r>
        <w:separator/>
      </w:r>
    </w:p>
  </w:footnote>
  <w:footnote w:type="continuationSeparator" w:id="0">
    <w:p w:rsidR="00DA52AF" w:rsidRDefault="00DA52AF" w:rsidP="002E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CA6"/>
    <w:multiLevelType w:val="hybridMultilevel"/>
    <w:tmpl w:val="22E2A58C"/>
    <w:lvl w:ilvl="0" w:tplc="AA8C45F2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 w15:restartNumberingAfterBreak="0">
    <w:nsid w:val="5BBF7677"/>
    <w:multiLevelType w:val="hybridMultilevel"/>
    <w:tmpl w:val="22E2A58C"/>
    <w:lvl w:ilvl="0" w:tplc="AA8C45F2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" w15:restartNumberingAfterBreak="0">
    <w:nsid w:val="5F2F6B56"/>
    <w:multiLevelType w:val="hybridMultilevel"/>
    <w:tmpl w:val="22E2A58C"/>
    <w:lvl w:ilvl="0" w:tplc="AA8C45F2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" w15:restartNumberingAfterBreak="0">
    <w:nsid w:val="75D25231"/>
    <w:multiLevelType w:val="hybridMultilevel"/>
    <w:tmpl w:val="2ED2A2A8"/>
    <w:lvl w:ilvl="0" w:tplc="0A0AA576">
      <w:start w:val="1"/>
      <w:numFmt w:val="decimal"/>
      <w:lvlText w:val="%1."/>
      <w:lvlJc w:val="left"/>
      <w:pPr>
        <w:ind w:left="1260" w:hanging="4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77DF0213"/>
    <w:multiLevelType w:val="hybridMultilevel"/>
    <w:tmpl w:val="F842A1A6"/>
    <w:lvl w:ilvl="0" w:tplc="EAA66556">
      <w:start w:val="1"/>
      <w:numFmt w:val="decimal"/>
      <w:lvlText w:val="%1."/>
      <w:lvlJc w:val="left"/>
      <w:pPr>
        <w:ind w:left="1260" w:hanging="405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30"/>
    <w:rsid w:val="00006D50"/>
    <w:rsid w:val="00007A17"/>
    <w:rsid w:val="00061099"/>
    <w:rsid w:val="00067351"/>
    <w:rsid w:val="00074208"/>
    <w:rsid w:val="00090411"/>
    <w:rsid w:val="000F3D88"/>
    <w:rsid w:val="000F4076"/>
    <w:rsid w:val="001905F8"/>
    <w:rsid w:val="00192A64"/>
    <w:rsid w:val="001C14C1"/>
    <w:rsid w:val="001F2DFE"/>
    <w:rsid w:val="00211FAC"/>
    <w:rsid w:val="00286B70"/>
    <w:rsid w:val="00295FB5"/>
    <w:rsid w:val="00296058"/>
    <w:rsid w:val="002C5FF2"/>
    <w:rsid w:val="002C6172"/>
    <w:rsid w:val="002E447D"/>
    <w:rsid w:val="002E5ED7"/>
    <w:rsid w:val="00314BB3"/>
    <w:rsid w:val="003423C7"/>
    <w:rsid w:val="00372D1F"/>
    <w:rsid w:val="003B4CA4"/>
    <w:rsid w:val="003D4EBC"/>
    <w:rsid w:val="00430AD2"/>
    <w:rsid w:val="00453C55"/>
    <w:rsid w:val="00457E02"/>
    <w:rsid w:val="004D4E7E"/>
    <w:rsid w:val="004E7AAE"/>
    <w:rsid w:val="00517115"/>
    <w:rsid w:val="0052148A"/>
    <w:rsid w:val="00535449"/>
    <w:rsid w:val="00562368"/>
    <w:rsid w:val="005B66B5"/>
    <w:rsid w:val="0062096B"/>
    <w:rsid w:val="006411D5"/>
    <w:rsid w:val="006513E9"/>
    <w:rsid w:val="00664ADE"/>
    <w:rsid w:val="0067407D"/>
    <w:rsid w:val="00683362"/>
    <w:rsid w:val="00721A88"/>
    <w:rsid w:val="007C6830"/>
    <w:rsid w:val="007F01A7"/>
    <w:rsid w:val="008027E9"/>
    <w:rsid w:val="00817BD7"/>
    <w:rsid w:val="00870487"/>
    <w:rsid w:val="00891A62"/>
    <w:rsid w:val="008D156F"/>
    <w:rsid w:val="009840B0"/>
    <w:rsid w:val="00994630"/>
    <w:rsid w:val="009B776B"/>
    <w:rsid w:val="009E39B0"/>
    <w:rsid w:val="00A668E2"/>
    <w:rsid w:val="00A71E28"/>
    <w:rsid w:val="00A825EF"/>
    <w:rsid w:val="00A861E6"/>
    <w:rsid w:val="00AC7B21"/>
    <w:rsid w:val="00B2032F"/>
    <w:rsid w:val="00B25AA9"/>
    <w:rsid w:val="00B52E81"/>
    <w:rsid w:val="00B936B3"/>
    <w:rsid w:val="00BF2941"/>
    <w:rsid w:val="00BF29AB"/>
    <w:rsid w:val="00C22779"/>
    <w:rsid w:val="00C36BB9"/>
    <w:rsid w:val="00C5116E"/>
    <w:rsid w:val="00C53345"/>
    <w:rsid w:val="00C80A3B"/>
    <w:rsid w:val="00CB41DA"/>
    <w:rsid w:val="00CC7619"/>
    <w:rsid w:val="00CF2E81"/>
    <w:rsid w:val="00CF718E"/>
    <w:rsid w:val="00D36537"/>
    <w:rsid w:val="00D52CB9"/>
    <w:rsid w:val="00D530DB"/>
    <w:rsid w:val="00D578EF"/>
    <w:rsid w:val="00D63228"/>
    <w:rsid w:val="00D6567A"/>
    <w:rsid w:val="00D708AE"/>
    <w:rsid w:val="00D75E71"/>
    <w:rsid w:val="00D763F5"/>
    <w:rsid w:val="00D93D31"/>
    <w:rsid w:val="00DA52AF"/>
    <w:rsid w:val="00DB7B11"/>
    <w:rsid w:val="00DC32DE"/>
    <w:rsid w:val="00DC5C08"/>
    <w:rsid w:val="00E26A58"/>
    <w:rsid w:val="00EA5AC9"/>
    <w:rsid w:val="00EB4977"/>
    <w:rsid w:val="00EB64C3"/>
    <w:rsid w:val="00EC497D"/>
    <w:rsid w:val="00ED34FB"/>
    <w:rsid w:val="00ED7F3F"/>
    <w:rsid w:val="00EE36F5"/>
    <w:rsid w:val="00F6169C"/>
    <w:rsid w:val="00F83A09"/>
    <w:rsid w:val="00FA06F2"/>
    <w:rsid w:val="00FA27CA"/>
    <w:rsid w:val="00F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87BB34E-AB7E-4316-B304-EB8E13ED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2E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E5ED7"/>
    <w:rPr>
      <w:kern w:val="2"/>
    </w:rPr>
  </w:style>
  <w:style w:type="paragraph" w:styleId="a6">
    <w:name w:val="footer"/>
    <w:basedOn w:val="a"/>
    <w:link w:val="a7"/>
    <w:uiPriority w:val="99"/>
    <w:unhideWhenUsed/>
    <w:rsid w:val="002E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E5E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E342-B5D9-4E5F-A974-6827EA93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275</Characters>
  <Application>Microsoft Office Word</Application>
  <DocSecurity>0</DocSecurity>
  <Lines>2</Lines>
  <Paragraphs>3</Paragraphs>
  <ScaleCrop>false</ScaleCrop>
  <Company>行政院客委會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行政院客家委員會推動客語生活學校督導評核要點</dc:title>
  <dc:subject/>
  <dc:creator>0087_李良貞</dc:creator>
  <cp:keywords/>
  <cp:lastModifiedBy>劉柏均</cp:lastModifiedBy>
  <cp:revision>2</cp:revision>
  <cp:lastPrinted>2017-01-09T08:04:00Z</cp:lastPrinted>
  <dcterms:created xsi:type="dcterms:W3CDTF">2022-01-10T08:44:00Z</dcterms:created>
  <dcterms:modified xsi:type="dcterms:W3CDTF">2022-01-10T08:44:00Z</dcterms:modified>
</cp:coreProperties>
</file>